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985FF8" w:rsidP="00985FF8">
      <w:pPr>
        <w:jc w:val="center"/>
      </w:pPr>
      <w:r>
        <w:t>Linear Inequalities – Matching Activity</w:t>
      </w:r>
    </w:p>
    <w:p w:rsidR="00985FF8" w:rsidRDefault="00985FF8" w:rsidP="00985FF8">
      <w:r>
        <w:t>Name____________________________________________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Period________   Date______________________________</w:t>
      </w:r>
    </w:p>
    <w:p w:rsidR="00985FF8" w:rsidRDefault="00985FF8" w:rsidP="00985FF8"/>
    <w:p w:rsidR="00985FF8" w:rsidRDefault="00985FF8" w:rsidP="00985FF8">
      <w:r>
        <w:t xml:space="preserve">There are nine words listed below.  Match the definition and the example with each word.  </w:t>
      </w:r>
    </w:p>
    <w:p w:rsidR="00985FF8" w:rsidRDefault="00985FF8" w:rsidP="00985FF8"/>
    <w:tbl>
      <w:tblPr>
        <w:tblStyle w:val="TableGrid"/>
        <w:tblW w:w="14681" w:type="dxa"/>
        <w:tblLook w:val="04A0" w:firstRow="1" w:lastRow="0" w:firstColumn="1" w:lastColumn="0" w:noHBand="0" w:noVBand="1"/>
      </w:tblPr>
      <w:tblGrid>
        <w:gridCol w:w="2730"/>
        <w:gridCol w:w="7232"/>
        <w:gridCol w:w="4719"/>
      </w:tblGrid>
      <w:tr w:rsidR="00985FF8" w:rsidTr="00953E5A">
        <w:trPr>
          <w:trHeight w:val="1045"/>
        </w:trPr>
        <w:tc>
          <w:tcPr>
            <w:tcW w:w="2730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absolute value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94B1F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512C32"/>
        </w:tc>
      </w:tr>
      <w:tr w:rsidR="00985FF8" w:rsidTr="00953E5A">
        <w:trPr>
          <w:trHeight w:val="1055"/>
        </w:trPr>
        <w:tc>
          <w:tcPr>
            <w:tcW w:w="2730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greater than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94B1F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985FF8" w:rsidTr="00953E5A">
        <w:trPr>
          <w:trHeight w:val="1034"/>
        </w:trPr>
        <w:tc>
          <w:tcPr>
            <w:tcW w:w="2730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 xml:space="preserve"> 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less than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94B1F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985FF8" w:rsidTr="00953E5A">
        <w:trPr>
          <w:trHeight w:val="1034"/>
        </w:trPr>
        <w:tc>
          <w:tcPr>
            <w:tcW w:w="2730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greater than or equal to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A6553"/>
        </w:tc>
        <w:tc>
          <w:tcPr>
            <w:tcW w:w="4719" w:type="dxa"/>
          </w:tcPr>
          <w:p w:rsidR="00512C32" w:rsidRDefault="00512C32" w:rsidP="00512C32">
            <w:pPr>
              <w:jc w:val="center"/>
            </w:pPr>
          </w:p>
        </w:tc>
      </w:tr>
      <w:tr w:rsidR="00985FF8" w:rsidTr="00953E5A">
        <w:trPr>
          <w:trHeight w:val="1045"/>
        </w:trPr>
        <w:tc>
          <w:tcPr>
            <w:tcW w:w="2730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less than or equal to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94B1F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985FF8" w:rsidTr="00953E5A">
        <w:trPr>
          <w:trHeight w:val="1034"/>
        </w:trPr>
        <w:tc>
          <w:tcPr>
            <w:tcW w:w="2730" w:type="dxa"/>
          </w:tcPr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compound inequality</w:t>
            </w: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DA6553" w:rsidRPr="00512C32" w:rsidRDefault="00DA6553" w:rsidP="00D94B1F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985FF8" w:rsidTr="00953E5A">
        <w:trPr>
          <w:trHeight w:val="1034"/>
        </w:trPr>
        <w:tc>
          <w:tcPr>
            <w:tcW w:w="2730" w:type="dxa"/>
          </w:tcPr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number line</w:t>
            </w: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  <w:vAlign w:val="center"/>
          </w:tcPr>
          <w:p w:rsidR="00512C32" w:rsidRPr="00512C32" w:rsidRDefault="00512C32" w:rsidP="00512C32">
            <w:pPr>
              <w:jc w:val="center"/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D94B1F" w:rsidTr="00953E5A">
        <w:trPr>
          <w:trHeight w:val="1023"/>
        </w:trPr>
        <w:tc>
          <w:tcPr>
            <w:tcW w:w="2730" w:type="dxa"/>
          </w:tcPr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open</w:t>
            </w: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</w:tcPr>
          <w:p w:rsidR="00512C32" w:rsidRPr="00512C32" w:rsidRDefault="00512C32" w:rsidP="0051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4719" w:type="dxa"/>
          </w:tcPr>
          <w:p w:rsidR="00512C32" w:rsidRDefault="00512C32" w:rsidP="00D94B1F">
            <w:pPr>
              <w:jc w:val="center"/>
            </w:pPr>
          </w:p>
        </w:tc>
      </w:tr>
      <w:tr w:rsidR="00D94B1F" w:rsidTr="00953E5A">
        <w:trPr>
          <w:trHeight w:val="1034"/>
        </w:trPr>
        <w:tc>
          <w:tcPr>
            <w:tcW w:w="2730" w:type="dxa"/>
          </w:tcPr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closed</w:t>
            </w: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32" w:type="dxa"/>
          </w:tcPr>
          <w:p w:rsidR="00512C32" w:rsidRPr="00512C32" w:rsidRDefault="00512C32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719" w:type="dxa"/>
          </w:tcPr>
          <w:p w:rsidR="00D94B1F" w:rsidRDefault="00D94B1F" w:rsidP="00D94B1F">
            <w:pPr>
              <w:jc w:val="center"/>
            </w:pPr>
          </w:p>
        </w:tc>
      </w:tr>
    </w:tbl>
    <w:p w:rsidR="00985FF8" w:rsidRDefault="00985FF8" w:rsidP="00D94B1F">
      <w:pPr>
        <w:jc w:val="center"/>
      </w:pPr>
    </w:p>
    <w:sectPr w:rsidR="00985FF8" w:rsidSect="00985FF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FF8"/>
    <w:rsid w:val="00263C01"/>
    <w:rsid w:val="00512C32"/>
    <w:rsid w:val="007B3A4B"/>
    <w:rsid w:val="00953E5A"/>
    <w:rsid w:val="00985FF8"/>
    <w:rsid w:val="00D12370"/>
    <w:rsid w:val="00D94B1F"/>
    <w:rsid w:val="00DA6553"/>
    <w:rsid w:val="00E3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5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5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2013-04-25T15:06:00Z</cp:lastPrinted>
  <dcterms:created xsi:type="dcterms:W3CDTF">2013-04-25T16:54:00Z</dcterms:created>
  <dcterms:modified xsi:type="dcterms:W3CDTF">2013-04-25T16:54:00Z</dcterms:modified>
</cp:coreProperties>
</file>